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A728E">
      <w:pPr>
        <w:pStyle w:val="KonuBal"/>
        <w:ind w:hanging="284"/>
        <w:rPr>
          <w:b w:val="0"/>
          <w:sz w:val="24"/>
          <w:szCs w:val="24"/>
        </w:rPr>
      </w:pPr>
      <w:r w:rsidRPr="0096254B">
        <w:rPr>
          <w:b w:val="0"/>
          <w:sz w:val="24"/>
          <w:szCs w:val="24"/>
        </w:rPr>
        <w:t>T.C.</w:t>
      </w:r>
    </w:p>
    <w:p w:rsidR="0057186E" w:rsidRPr="0096254B" w:rsidRDefault="00C33E8E" w:rsidP="00EA728E">
      <w:pPr>
        <w:pStyle w:val="KonuBal"/>
        <w:ind w:hanging="284"/>
        <w:rPr>
          <w:b w:val="0"/>
          <w:sz w:val="24"/>
          <w:szCs w:val="24"/>
        </w:rPr>
      </w:pPr>
      <w:r w:rsidRPr="0096254B">
        <w:rPr>
          <w:b w:val="0"/>
          <w:sz w:val="24"/>
          <w:szCs w:val="24"/>
        </w:rPr>
        <w:t>YALOVA İL ÖZEL İDARESİ</w:t>
      </w:r>
    </w:p>
    <w:p w:rsidR="0057186E" w:rsidRPr="0096254B" w:rsidRDefault="007758FD" w:rsidP="00EA728E">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C651CA">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3B1379"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3B1379">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A48E0">
              <w:rPr>
                <w:b w:val="0"/>
                <w:sz w:val="24"/>
                <w:szCs w:val="24"/>
              </w:rPr>
              <w:t>0</w:t>
            </w:r>
            <w:r w:rsidR="003B1379">
              <w:rPr>
                <w:b w:val="0"/>
                <w:sz w:val="24"/>
                <w:szCs w:val="24"/>
              </w:rPr>
              <w:t>7</w:t>
            </w:r>
            <w:r w:rsidR="00C33E8E" w:rsidRPr="0096254B">
              <w:rPr>
                <w:b w:val="0"/>
                <w:sz w:val="24"/>
                <w:szCs w:val="24"/>
              </w:rPr>
              <w:t>.</w:t>
            </w:r>
            <w:r w:rsidR="003B1379">
              <w:rPr>
                <w:b w:val="0"/>
                <w:sz w:val="24"/>
                <w:szCs w:val="24"/>
              </w:rPr>
              <w:t>0</w:t>
            </w:r>
            <w:r w:rsidR="001A48E0">
              <w:rPr>
                <w:b w:val="0"/>
                <w:sz w:val="24"/>
                <w:szCs w:val="24"/>
              </w:rPr>
              <w:t>1</w:t>
            </w:r>
            <w:r w:rsidR="00C33E8E" w:rsidRPr="0096254B">
              <w:rPr>
                <w:b w:val="0"/>
                <w:sz w:val="24"/>
                <w:szCs w:val="24"/>
              </w:rPr>
              <w:t>.20</w:t>
            </w:r>
            <w:r w:rsidR="00412CC3">
              <w:rPr>
                <w:b w:val="0"/>
                <w:sz w:val="24"/>
                <w:szCs w:val="24"/>
              </w:rPr>
              <w:t>2</w:t>
            </w:r>
            <w:r w:rsidR="003B1379">
              <w:rPr>
                <w:b w:val="0"/>
                <w:sz w:val="24"/>
                <w:szCs w:val="24"/>
              </w:rPr>
              <w:t>2</w:t>
            </w:r>
          </w:p>
          <w:p w:rsidR="00C268AC" w:rsidRPr="0096254B" w:rsidRDefault="000F2AEE" w:rsidP="00E84EFF">
            <w:pPr>
              <w:pStyle w:val="KonuBal"/>
              <w:jc w:val="left"/>
              <w:rPr>
                <w:b w:val="0"/>
                <w:sz w:val="24"/>
                <w:szCs w:val="24"/>
              </w:rPr>
            </w:pPr>
            <w:r w:rsidRPr="0096254B">
              <w:rPr>
                <w:b w:val="0"/>
                <w:sz w:val="24"/>
                <w:szCs w:val="24"/>
              </w:rPr>
              <w:t>:</w:t>
            </w:r>
            <w:r w:rsidR="003B1379">
              <w:rPr>
                <w:b w:val="0"/>
                <w:sz w:val="24"/>
                <w:szCs w:val="24"/>
              </w:rPr>
              <w:t>18</w:t>
            </w:r>
          </w:p>
        </w:tc>
        <w:tc>
          <w:tcPr>
            <w:tcW w:w="4082" w:type="dxa"/>
            <w:tcBorders>
              <w:top w:val="single" w:sz="4" w:space="0" w:color="auto"/>
              <w:left w:val="single" w:sz="4" w:space="0" w:color="auto"/>
            </w:tcBorders>
            <w:shd w:val="clear" w:color="auto" w:fill="auto"/>
          </w:tcPr>
          <w:p w:rsidR="00C268AC" w:rsidRPr="0096254B" w:rsidRDefault="00C268AC" w:rsidP="004F384E">
            <w:pPr>
              <w:pStyle w:val="Altyaz"/>
              <w:jc w:val="both"/>
              <w:rPr>
                <w:b/>
                <w:szCs w:val="24"/>
              </w:rPr>
            </w:pPr>
            <w:r w:rsidRPr="0096254B">
              <w:rPr>
                <w:szCs w:val="24"/>
                <w:u w:val="single"/>
              </w:rPr>
              <w:t>Konusu:</w:t>
            </w:r>
            <w:r w:rsidR="00360629" w:rsidRPr="0096254B">
              <w:rPr>
                <w:szCs w:val="24"/>
              </w:rPr>
              <w:t xml:space="preserve"> </w:t>
            </w:r>
            <w:r w:rsidR="00F719ED" w:rsidRPr="00F719ED">
              <w:rPr>
                <w:szCs w:val="24"/>
              </w:rPr>
              <w:t xml:space="preserve">Yaren Baba Türbesi olarak bilinen </w:t>
            </w:r>
            <w:r w:rsidR="004F384E">
              <w:rPr>
                <w:szCs w:val="24"/>
              </w:rPr>
              <w:t>yerin (mekanın)</w:t>
            </w:r>
            <w:r w:rsidR="00F719ED" w:rsidRPr="00F719ED">
              <w:rPr>
                <w:szCs w:val="24"/>
              </w:rPr>
              <w:t xml:space="preserve"> günümüz şartlarına uygun olarak düzenlenmesi</w:t>
            </w:r>
            <w:r w:rsidR="00C64B45" w:rsidRPr="00F719ED">
              <w:rPr>
                <w:szCs w:val="24"/>
              </w:rPr>
              <w:t>.</w:t>
            </w:r>
          </w:p>
        </w:tc>
      </w:tr>
      <w:tr w:rsidR="004A2D87" w:rsidRPr="0096254B" w:rsidTr="00DF1995">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412CC3">
              <w:rPr>
                <w:b/>
                <w:sz w:val="24"/>
                <w:szCs w:val="24"/>
                <w:u w:val="single"/>
              </w:rPr>
              <w:t xml:space="preserve"> </w:t>
            </w:r>
            <w:r w:rsidR="004F384E">
              <w:rPr>
                <w:b/>
                <w:sz w:val="24"/>
                <w:szCs w:val="24"/>
                <w:u w:val="single"/>
              </w:rPr>
              <w:t xml:space="preserve">          </w:t>
            </w:r>
            <w:r w:rsidR="00D84BB2" w:rsidRPr="0096254B">
              <w:rPr>
                <w:b/>
                <w:sz w:val="24"/>
                <w:szCs w:val="24"/>
                <w:u w:val="single"/>
              </w:rPr>
              <w:t>:</w:t>
            </w:r>
          </w:p>
          <w:p w:rsidR="003B42BE" w:rsidRDefault="0096254B" w:rsidP="00C8429C">
            <w:pPr>
              <w:pStyle w:val="Balk2"/>
              <w:jc w:val="both"/>
              <w:rPr>
                <w:b/>
                <w:szCs w:val="24"/>
              </w:rPr>
            </w:pPr>
            <w:r w:rsidRPr="004F384E">
              <w:rPr>
                <w:szCs w:val="24"/>
              </w:rPr>
              <w:t xml:space="preserve">       </w:t>
            </w:r>
            <w:r w:rsidR="004F384E" w:rsidRPr="004F384E">
              <w:rPr>
                <w:szCs w:val="24"/>
              </w:rPr>
              <w:t xml:space="preserve">İl Genel Meclisinin 2021 yılı Kasım ayı olağan toplantısının 05.11.2021 tarihli beşinci birleşiminde incelenerek bir rapora bağlanmak üzere </w:t>
            </w:r>
            <w:r w:rsidR="00367910">
              <w:rPr>
                <w:szCs w:val="24"/>
              </w:rPr>
              <w:t xml:space="preserve">ihtisas </w:t>
            </w:r>
            <w:r w:rsidR="004F384E" w:rsidRPr="004F384E">
              <w:rPr>
                <w:szCs w:val="24"/>
              </w:rPr>
              <w:t>komisyon</w:t>
            </w:r>
            <w:r w:rsidR="00367910">
              <w:rPr>
                <w:szCs w:val="24"/>
              </w:rPr>
              <w:t>ların</w:t>
            </w:r>
            <w:r w:rsidR="004F384E" w:rsidRPr="004F384E">
              <w:rPr>
                <w:szCs w:val="24"/>
              </w:rPr>
              <w:t xml:space="preserve">a havale edilen; İlimiz, Çınarcık İlçesi, Şenköy Köyü hudutları içerisinde </w:t>
            </w:r>
            <w:r w:rsidR="004F384E" w:rsidRPr="004F384E">
              <w:rPr>
                <w:szCs w:val="24"/>
                <w:shd w:val="clear" w:color="auto" w:fill="FFFFFF"/>
              </w:rPr>
              <w:t xml:space="preserve">köyün en hâkim tepesinde </w:t>
            </w:r>
            <w:r w:rsidR="004F384E" w:rsidRPr="004F384E">
              <w:rPr>
                <w:szCs w:val="24"/>
              </w:rPr>
              <w:t xml:space="preserve">bulunan ve halk arasında Yaren Baba olarak bilinen </w:t>
            </w:r>
            <w:r w:rsidR="004F384E" w:rsidRPr="004F384E">
              <w:rPr>
                <w:szCs w:val="24"/>
                <w:shd w:val="clear" w:color="auto" w:fill="FFFFFF"/>
              </w:rPr>
              <w:t>Osmanlı dönemi fetih şehitlerinden Sultan Mahmut Efendinin Kabrinin (</w:t>
            </w:r>
            <w:r w:rsidR="004F384E" w:rsidRPr="004F384E">
              <w:rPr>
                <w:szCs w:val="24"/>
              </w:rPr>
              <w:t xml:space="preserve">Türbe) bulunduğu yerin </w:t>
            </w:r>
            <w:r w:rsidR="004F384E">
              <w:rPr>
                <w:szCs w:val="24"/>
              </w:rPr>
              <w:t xml:space="preserve">(mekanın) </w:t>
            </w:r>
            <w:r w:rsidR="004F384E" w:rsidRPr="004F384E">
              <w:rPr>
                <w:szCs w:val="24"/>
              </w:rPr>
              <w:t>İl Özel İdaresi bütçe imkânlarıyla günümüz şartlarına ve şehidin manevi şahsiyetine uygun olarak düzenlenmesi</w:t>
            </w:r>
            <w:r w:rsidR="004F384E">
              <w:rPr>
                <w:szCs w:val="24"/>
              </w:rPr>
              <w:t>.</w:t>
            </w:r>
            <w:r w:rsidR="007033D1" w:rsidRPr="0096254B">
              <w:rPr>
                <w:b/>
                <w:szCs w:val="24"/>
              </w:rPr>
              <w:t xml:space="preserve"> </w:t>
            </w:r>
          </w:p>
          <w:p w:rsidR="004F384E" w:rsidRDefault="004F384E" w:rsidP="004F384E">
            <w:pPr>
              <w:rPr>
                <w:sz w:val="24"/>
                <w:szCs w:val="24"/>
              </w:rPr>
            </w:pPr>
            <w:r w:rsidRPr="004F384E">
              <w:rPr>
                <w:sz w:val="24"/>
                <w:szCs w:val="24"/>
              </w:rPr>
              <w:t xml:space="preserve">       </w:t>
            </w:r>
            <w:r w:rsidRPr="004F384E">
              <w:rPr>
                <w:b/>
                <w:sz w:val="24"/>
                <w:szCs w:val="24"/>
                <w:u w:val="single"/>
              </w:rPr>
              <w:t>KOMİSYON GÖRÜŞÜ:</w:t>
            </w:r>
          </w:p>
          <w:p w:rsidR="004A4D41" w:rsidRPr="004F113B" w:rsidRDefault="004A4D41" w:rsidP="004A4D41">
            <w:pPr>
              <w:ind w:firstLine="426"/>
              <w:jc w:val="both"/>
              <w:rPr>
                <w:sz w:val="24"/>
                <w:szCs w:val="24"/>
              </w:rPr>
            </w:pPr>
            <w:r w:rsidRPr="00610ED9">
              <w:rPr>
                <w:sz w:val="24"/>
                <w:szCs w:val="24"/>
              </w:rPr>
              <w:t>İlimiz</w:t>
            </w:r>
            <w:r>
              <w:rPr>
                <w:sz w:val="24"/>
                <w:szCs w:val="24"/>
              </w:rPr>
              <w:t>,</w:t>
            </w:r>
            <w:r w:rsidRPr="00610ED9">
              <w:rPr>
                <w:sz w:val="24"/>
                <w:szCs w:val="24"/>
              </w:rPr>
              <w:t xml:space="preserve"> Çınarcık İlçesi, Şenköy Köyü hudutları içerisinde </w:t>
            </w:r>
            <w:r w:rsidRPr="00610ED9">
              <w:rPr>
                <w:sz w:val="24"/>
                <w:szCs w:val="24"/>
                <w:shd w:val="clear" w:color="auto" w:fill="FFFFFF"/>
              </w:rPr>
              <w:t xml:space="preserve">köyün en hâkim tepesinde </w:t>
            </w:r>
            <w:r w:rsidRPr="00610ED9">
              <w:rPr>
                <w:sz w:val="24"/>
                <w:szCs w:val="24"/>
              </w:rPr>
              <w:t xml:space="preserve">bulunan ve halk arasında Yaren Baba olarak bilinen </w:t>
            </w:r>
            <w:r w:rsidRPr="00610ED9">
              <w:rPr>
                <w:sz w:val="24"/>
                <w:szCs w:val="24"/>
                <w:shd w:val="clear" w:color="auto" w:fill="FFFFFF"/>
              </w:rPr>
              <w:t>Osmanlı dönemi fetih şehitlerinden Sultan Mahmut Efendinin Kabrinin (</w:t>
            </w:r>
            <w:r w:rsidRPr="00610ED9">
              <w:rPr>
                <w:sz w:val="24"/>
                <w:szCs w:val="24"/>
              </w:rPr>
              <w:t xml:space="preserve">Türbe) bulunduğu yerin günümüz şartlarına ve şehidin manevi şahsiyetine uygun olarak düzenlenmesi için, yerin tahsisi, imar durumu, </w:t>
            </w:r>
            <w:r>
              <w:rPr>
                <w:sz w:val="24"/>
                <w:szCs w:val="24"/>
              </w:rPr>
              <w:t xml:space="preserve">mimari, avam ve uygulama </w:t>
            </w:r>
            <w:r w:rsidRPr="00610ED9">
              <w:rPr>
                <w:sz w:val="24"/>
                <w:szCs w:val="24"/>
              </w:rPr>
              <w:t>proje</w:t>
            </w:r>
            <w:r>
              <w:rPr>
                <w:sz w:val="24"/>
                <w:szCs w:val="24"/>
              </w:rPr>
              <w:t>si</w:t>
            </w:r>
            <w:r w:rsidRPr="00610ED9">
              <w:rPr>
                <w:sz w:val="24"/>
                <w:szCs w:val="24"/>
              </w:rPr>
              <w:t>, keşif ve maliyeti gibi konularda İl Özel İdaresi teknik elamanları tarafından yerinde gerekli çalışmanın</w:t>
            </w:r>
            <w:r>
              <w:rPr>
                <w:sz w:val="24"/>
                <w:szCs w:val="24"/>
              </w:rPr>
              <w:t xml:space="preserve"> yapılarak sonucunun komisyonumuza iletilmesinden sonra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4F384E">
              <w:rPr>
                <w:b/>
                <w:sz w:val="24"/>
                <w:szCs w:val="24"/>
                <w:u w:val="single"/>
              </w:rPr>
              <w:t xml:space="preserve">           </w:t>
            </w:r>
            <w:r w:rsidR="00D84BB2" w:rsidRPr="0096254B">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C651CA" w:rsidRPr="001A48E0" w:rsidRDefault="00BE6C74" w:rsidP="001A48E0">
            <w:pPr>
              <w:ind w:firstLine="426"/>
              <w:jc w:val="both"/>
              <w:rPr>
                <w:sz w:val="24"/>
                <w:szCs w:val="24"/>
              </w:rPr>
            </w:pPr>
            <w:r w:rsidRPr="001A48E0">
              <w:rPr>
                <w:sz w:val="24"/>
                <w:szCs w:val="24"/>
              </w:rPr>
              <w:t>İl Genel Meclisinin 20</w:t>
            </w:r>
            <w:r w:rsidR="004F384E" w:rsidRPr="001A48E0">
              <w:rPr>
                <w:sz w:val="24"/>
                <w:szCs w:val="24"/>
              </w:rPr>
              <w:t>2</w:t>
            </w:r>
            <w:r w:rsidR="003B1379">
              <w:rPr>
                <w:sz w:val="24"/>
                <w:szCs w:val="24"/>
              </w:rPr>
              <w:t>2</w:t>
            </w:r>
            <w:r w:rsidRPr="001A48E0">
              <w:rPr>
                <w:sz w:val="24"/>
                <w:szCs w:val="24"/>
              </w:rPr>
              <w:t xml:space="preserve"> yılı </w:t>
            </w:r>
            <w:r w:rsidR="003B1379">
              <w:rPr>
                <w:sz w:val="24"/>
                <w:szCs w:val="24"/>
              </w:rPr>
              <w:t>Ocak</w:t>
            </w:r>
            <w:r w:rsidRPr="001A48E0">
              <w:rPr>
                <w:sz w:val="24"/>
                <w:szCs w:val="24"/>
              </w:rPr>
              <w:t xml:space="preserve"> ayı olağan toplantısının </w:t>
            </w:r>
            <w:r w:rsidR="001A48E0" w:rsidRPr="001A48E0">
              <w:rPr>
                <w:sz w:val="24"/>
                <w:szCs w:val="24"/>
              </w:rPr>
              <w:t>0</w:t>
            </w:r>
            <w:r w:rsidR="003B1379">
              <w:rPr>
                <w:sz w:val="24"/>
                <w:szCs w:val="24"/>
              </w:rPr>
              <w:t>7</w:t>
            </w:r>
            <w:r w:rsidRPr="001A48E0">
              <w:rPr>
                <w:sz w:val="24"/>
                <w:szCs w:val="24"/>
              </w:rPr>
              <w:t>.</w:t>
            </w:r>
            <w:r w:rsidR="003B1379">
              <w:rPr>
                <w:sz w:val="24"/>
                <w:szCs w:val="24"/>
              </w:rPr>
              <w:t>0</w:t>
            </w:r>
            <w:r w:rsidR="001A48E0" w:rsidRPr="001A48E0">
              <w:rPr>
                <w:sz w:val="24"/>
                <w:szCs w:val="24"/>
              </w:rPr>
              <w:t>1</w:t>
            </w:r>
            <w:r w:rsidRPr="001A48E0">
              <w:rPr>
                <w:sz w:val="24"/>
                <w:szCs w:val="24"/>
              </w:rPr>
              <w:t>.202</w:t>
            </w:r>
            <w:r w:rsidR="003B1379">
              <w:rPr>
                <w:sz w:val="24"/>
                <w:szCs w:val="24"/>
              </w:rPr>
              <w:t>2</w:t>
            </w:r>
            <w:r w:rsidRPr="001A48E0">
              <w:rPr>
                <w:sz w:val="24"/>
                <w:szCs w:val="24"/>
              </w:rPr>
              <w:t xml:space="preserve"> tarihli </w:t>
            </w:r>
            <w:r w:rsidR="004A4D41">
              <w:rPr>
                <w:sz w:val="24"/>
                <w:szCs w:val="24"/>
              </w:rPr>
              <w:t>beşinci</w:t>
            </w:r>
            <w:r w:rsidRPr="001A48E0">
              <w:rPr>
                <w:sz w:val="24"/>
                <w:szCs w:val="24"/>
              </w:rPr>
              <w:t xml:space="preserve"> birleşiminde yapılan müzakereler neticesinde</w:t>
            </w:r>
            <w:r w:rsidR="001A48E0" w:rsidRPr="001A48E0">
              <w:rPr>
                <w:sz w:val="24"/>
                <w:szCs w:val="24"/>
              </w:rPr>
              <w:t>, komisyon raporlarında belirtildiği gibi</w:t>
            </w:r>
            <w:r w:rsidRPr="001A48E0">
              <w:rPr>
                <w:sz w:val="24"/>
                <w:szCs w:val="24"/>
              </w:rPr>
              <w:t xml:space="preserve">; </w:t>
            </w:r>
            <w:r w:rsidR="001A48E0" w:rsidRPr="001A48E0">
              <w:rPr>
                <w:sz w:val="24"/>
                <w:szCs w:val="24"/>
              </w:rPr>
              <w:t xml:space="preserve">İlimiz, Çınarcık İlçesi, Şenköy Köyü hudutları içerisinde </w:t>
            </w:r>
            <w:r w:rsidR="001A48E0" w:rsidRPr="001A48E0">
              <w:rPr>
                <w:sz w:val="24"/>
                <w:szCs w:val="24"/>
                <w:shd w:val="clear" w:color="auto" w:fill="FFFFFF"/>
              </w:rPr>
              <w:t xml:space="preserve">köyün en hâkim tepesinde </w:t>
            </w:r>
            <w:r w:rsidR="001A48E0" w:rsidRPr="001A48E0">
              <w:rPr>
                <w:sz w:val="24"/>
                <w:szCs w:val="24"/>
              </w:rPr>
              <w:t xml:space="preserve">bulunan ve halk arasında Yaren Baba olarak bilinen </w:t>
            </w:r>
            <w:r w:rsidR="001A48E0" w:rsidRPr="001A48E0">
              <w:rPr>
                <w:sz w:val="24"/>
                <w:szCs w:val="24"/>
                <w:shd w:val="clear" w:color="auto" w:fill="FFFFFF"/>
              </w:rPr>
              <w:t>Osmanlı dönemi fetih şehitlerinden Sultan Mahmut Efendinin Kabrinin (</w:t>
            </w:r>
            <w:r w:rsidR="001A48E0" w:rsidRPr="001A48E0">
              <w:rPr>
                <w:sz w:val="24"/>
                <w:szCs w:val="24"/>
              </w:rPr>
              <w:t xml:space="preserve">Türbe) bulunduğu yerin </w:t>
            </w:r>
            <w:r w:rsidR="001A48E0">
              <w:rPr>
                <w:sz w:val="24"/>
                <w:szCs w:val="24"/>
              </w:rPr>
              <w:t xml:space="preserve">(mekanın) </w:t>
            </w:r>
            <w:r w:rsidR="001A48E0" w:rsidRPr="001A48E0">
              <w:rPr>
                <w:sz w:val="24"/>
                <w:szCs w:val="24"/>
              </w:rPr>
              <w:t>günümüz şartlarına ve şehidin manevi şahsiyetine uygun olarak düzenlenmesi için, yerin tahsisi, imar durumu, mimari ve avam projesi, keşif ve maliyeti gibi konularda İl Özel İdaresi teknik elamanları tarafından yerinde gerekli inceleme ve çalışmanın yapılarak sonucunun komisyon</w:t>
            </w:r>
            <w:r w:rsidR="001A48E0">
              <w:rPr>
                <w:sz w:val="24"/>
                <w:szCs w:val="24"/>
              </w:rPr>
              <w:t>lara</w:t>
            </w:r>
            <w:r w:rsidR="001A48E0" w:rsidRPr="001A48E0">
              <w:rPr>
                <w:sz w:val="24"/>
                <w:szCs w:val="24"/>
              </w:rPr>
              <w:t xml:space="preserve"> iletilmesinden sonra konunun bir rapor halinde meclisin bilgisine sunulması için </w:t>
            </w:r>
            <w:r w:rsidR="004A4D41">
              <w:rPr>
                <w:sz w:val="24"/>
                <w:szCs w:val="24"/>
              </w:rPr>
              <w:t>ilgili</w:t>
            </w:r>
            <w:r w:rsidR="00367910">
              <w:rPr>
                <w:sz w:val="24"/>
                <w:szCs w:val="24"/>
              </w:rPr>
              <w:t xml:space="preserve"> K</w:t>
            </w:r>
            <w:r w:rsidR="001A48E0" w:rsidRPr="001A48E0">
              <w:rPr>
                <w:sz w:val="24"/>
                <w:szCs w:val="24"/>
              </w:rPr>
              <w:t>omisyon</w:t>
            </w:r>
            <w:r w:rsidR="004A4D41">
              <w:rPr>
                <w:sz w:val="24"/>
                <w:szCs w:val="24"/>
              </w:rPr>
              <w:t>lar</w:t>
            </w:r>
            <w:r w:rsidR="001A48E0" w:rsidRPr="001A48E0">
              <w:rPr>
                <w:sz w:val="24"/>
                <w:szCs w:val="24"/>
              </w:rPr>
              <w:t xml:space="preserve">a süre verilmesi </w:t>
            </w:r>
            <w:r w:rsidR="00C651CA" w:rsidRPr="001A48E0">
              <w:rPr>
                <w:sz w:val="24"/>
                <w:szCs w:val="24"/>
              </w:rPr>
              <w:t>hususu işaretle oylandı ve oybirliğiyle kabul edildi.</w:t>
            </w:r>
          </w:p>
          <w:p w:rsidR="007033D1" w:rsidRPr="001A48E0"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4A4D41" w:rsidRDefault="00AA2441" w:rsidP="0001177E">
            <w:pPr>
              <w:rPr>
                <w:sz w:val="24"/>
                <w:szCs w:val="24"/>
              </w:rPr>
            </w:pPr>
          </w:p>
          <w:p w:rsidR="00AA2441" w:rsidRPr="004A4D41" w:rsidRDefault="00AA2441" w:rsidP="0001177E">
            <w:pPr>
              <w:rPr>
                <w:sz w:val="24"/>
                <w:szCs w:val="24"/>
              </w:rPr>
            </w:pPr>
          </w:p>
          <w:p w:rsidR="00367910" w:rsidRPr="004A4D41" w:rsidRDefault="00367910" w:rsidP="0001177E">
            <w:pPr>
              <w:rPr>
                <w:sz w:val="24"/>
                <w:szCs w:val="24"/>
              </w:rPr>
            </w:pPr>
          </w:p>
          <w:tbl>
            <w:tblPr>
              <w:tblW w:w="8474" w:type="dxa"/>
              <w:tblLayout w:type="fixed"/>
              <w:tblLook w:val="01E0" w:firstRow="1" w:lastRow="1" w:firstColumn="1" w:lastColumn="1" w:noHBand="0" w:noVBand="0"/>
            </w:tblPr>
            <w:tblGrid>
              <w:gridCol w:w="3058"/>
              <w:gridCol w:w="2674"/>
              <w:gridCol w:w="2742"/>
            </w:tblGrid>
            <w:tr w:rsidR="009C0E89" w:rsidRPr="0096254B" w:rsidTr="00C651CA">
              <w:trPr>
                <w:trHeight w:val="273"/>
              </w:trPr>
              <w:tc>
                <w:tcPr>
                  <w:tcW w:w="3058" w:type="dxa"/>
                </w:tcPr>
                <w:p w:rsidR="009C0E89" w:rsidRDefault="009C0E89" w:rsidP="009C0E89">
                  <w:pPr>
                    <w:jc w:val="center"/>
                    <w:rPr>
                      <w:sz w:val="24"/>
                      <w:szCs w:val="24"/>
                    </w:rPr>
                  </w:pPr>
                  <w:bookmarkStart w:id="0" w:name="_GoBack" w:colFirst="0" w:colLast="2"/>
                  <w:r>
                    <w:rPr>
                      <w:sz w:val="24"/>
                      <w:szCs w:val="24"/>
                    </w:rPr>
                    <w:t>(İmza)</w:t>
                  </w:r>
                </w:p>
              </w:tc>
              <w:tc>
                <w:tcPr>
                  <w:tcW w:w="2674" w:type="dxa"/>
                </w:tcPr>
                <w:p w:rsidR="009C0E89" w:rsidRDefault="009C0E89" w:rsidP="009C0E89">
                  <w:pPr>
                    <w:jc w:val="center"/>
                  </w:pPr>
                  <w:r>
                    <w:rPr>
                      <w:sz w:val="24"/>
                      <w:szCs w:val="24"/>
                    </w:rPr>
                    <w:t>(İmza)</w:t>
                  </w:r>
                </w:p>
              </w:tc>
              <w:tc>
                <w:tcPr>
                  <w:tcW w:w="2742" w:type="dxa"/>
                </w:tcPr>
                <w:p w:rsidR="009C0E89" w:rsidRDefault="009C0E89" w:rsidP="009C0E89">
                  <w:pPr>
                    <w:jc w:val="center"/>
                  </w:pPr>
                  <w:r>
                    <w:rPr>
                      <w:sz w:val="24"/>
                      <w:szCs w:val="24"/>
                    </w:rPr>
                    <w:t>(İmza)</w:t>
                  </w:r>
                </w:p>
              </w:tc>
            </w:tr>
            <w:bookmarkEnd w:id="0"/>
            <w:tr w:rsidR="003A6791" w:rsidRPr="0096254B" w:rsidTr="00C651CA">
              <w:trPr>
                <w:trHeight w:val="258"/>
              </w:trPr>
              <w:tc>
                <w:tcPr>
                  <w:tcW w:w="3058" w:type="dxa"/>
                  <w:hideMark/>
                </w:tcPr>
                <w:p w:rsidR="003A6791" w:rsidRPr="0096254B" w:rsidRDefault="003A6791" w:rsidP="003A6791">
                  <w:pPr>
                    <w:jc w:val="center"/>
                    <w:rPr>
                      <w:sz w:val="24"/>
                      <w:szCs w:val="24"/>
                    </w:rPr>
                  </w:pPr>
                  <w:r w:rsidRPr="0096254B">
                    <w:rPr>
                      <w:sz w:val="24"/>
                      <w:szCs w:val="24"/>
                    </w:rPr>
                    <w:t>Hasan SOYGÜZEL</w:t>
                  </w:r>
                </w:p>
              </w:tc>
              <w:tc>
                <w:tcPr>
                  <w:tcW w:w="2674" w:type="dxa"/>
                  <w:hideMark/>
                </w:tcPr>
                <w:p w:rsidR="003A6791" w:rsidRPr="0096254B" w:rsidRDefault="003A6791" w:rsidP="003A6791">
                  <w:pPr>
                    <w:jc w:val="center"/>
                    <w:rPr>
                      <w:sz w:val="24"/>
                      <w:szCs w:val="24"/>
                    </w:rPr>
                  </w:pPr>
                  <w:r w:rsidRPr="0096254B">
                    <w:rPr>
                      <w:sz w:val="24"/>
                      <w:szCs w:val="24"/>
                    </w:rPr>
                    <w:t>Resul ÇİFTÇİ</w:t>
                  </w:r>
                </w:p>
              </w:tc>
              <w:tc>
                <w:tcPr>
                  <w:tcW w:w="274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C651CA">
              <w:trPr>
                <w:trHeight w:val="273"/>
              </w:trPr>
              <w:tc>
                <w:tcPr>
                  <w:tcW w:w="3058" w:type="dxa"/>
                  <w:hideMark/>
                </w:tcPr>
                <w:p w:rsidR="003A6791" w:rsidRPr="0096254B" w:rsidRDefault="003A6791" w:rsidP="003A6791">
                  <w:pPr>
                    <w:jc w:val="center"/>
                    <w:rPr>
                      <w:sz w:val="24"/>
                      <w:szCs w:val="24"/>
                    </w:rPr>
                  </w:pPr>
                  <w:r w:rsidRPr="0096254B">
                    <w:rPr>
                      <w:sz w:val="24"/>
                      <w:szCs w:val="24"/>
                    </w:rPr>
                    <w:t>İl Genel Meclis Başkanı</w:t>
                  </w:r>
                </w:p>
              </w:tc>
              <w:tc>
                <w:tcPr>
                  <w:tcW w:w="2674" w:type="dxa"/>
                  <w:hideMark/>
                </w:tcPr>
                <w:p w:rsidR="003A6791" w:rsidRPr="0096254B" w:rsidRDefault="003A6791" w:rsidP="003A6791">
                  <w:pPr>
                    <w:jc w:val="center"/>
                    <w:rPr>
                      <w:sz w:val="24"/>
                      <w:szCs w:val="24"/>
                    </w:rPr>
                  </w:pPr>
                  <w:r w:rsidRPr="0096254B">
                    <w:rPr>
                      <w:sz w:val="24"/>
                      <w:szCs w:val="24"/>
                    </w:rPr>
                    <w:t>Katip Üye</w:t>
                  </w:r>
                </w:p>
              </w:tc>
              <w:tc>
                <w:tcPr>
                  <w:tcW w:w="2742"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48E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67910"/>
    <w:rsid w:val="00377D39"/>
    <w:rsid w:val="003829D7"/>
    <w:rsid w:val="00386248"/>
    <w:rsid w:val="0039544A"/>
    <w:rsid w:val="003A269B"/>
    <w:rsid w:val="003A6791"/>
    <w:rsid w:val="003A7FFE"/>
    <w:rsid w:val="003B0C50"/>
    <w:rsid w:val="003B1379"/>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4D41"/>
    <w:rsid w:val="004A5F80"/>
    <w:rsid w:val="004A6B87"/>
    <w:rsid w:val="004B4114"/>
    <w:rsid w:val="004B72D0"/>
    <w:rsid w:val="004C00B4"/>
    <w:rsid w:val="004C530D"/>
    <w:rsid w:val="004D00EC"/>
    <w:rsid w:val="004D2D25"/>
    <w:rsid w:val="004D7943"/>
    <w:rsid w:val="004E2D7C"/>
    <w:rsid w:val="004F1518"/>
    <w:rsid w:val="004F2A62"/>
    <w:rsid w:val="004F384E"/>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18AD"/>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367CD"/>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5A2"/>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32C5"/>
    <w:rsid w:val="009965CC"/>
    <w:rsid w:val="00996A09"/>
    <w:rsid w:val="009A1F95"/>
    <w:rsid w:val="009C0E8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429C"/>
    <w:rsid w:val="00C85468"/>
    <w:rsid w:val="00C869AF"/>
    <w:rsid w:val="00CA55ED"/>
    <w:rsid w:val="00CC1199"/>
    <w:rsid w:val="00CD7756"/>
    <w:rsid w:val="00CE0C58"/>
    <w:rsid w:val="00CE21C2"/>
    <w:rsid w:val="00CF1AB5"/>
    <w:rsid w:val="00CF4847"/>
    <w:rsid w:val="00CF4D4E"/>
    <w:rsid w:val="00CF539C"/>
    <w:rsid w:val="00CF6257"/>
    <w:rsid w:val="00D02155"/>
    <w:rsid w:val="00D14C6E"/>
    <w:rsid w:val="00D17D13"/>
    <w:rsid w:val="00D27706"/>
    <w:rsid w:val="00D32A67"/>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36926"/>
    <w:rsid w:val="00E4244A"/>
    <w:rsid w:val="00E42FC3"/>
    <w:rsid w:val="00E4565F"/>
    <w:rsid w:val="00E4578A"/>
    <w:rsid w:val="00E52B85"/>
    <w:rsid w:val="00E626E6"/>
    <w:rsid w:val="00E65837"/>
    <w:rsid w:val="00E81089"/>
    <w:rsid w:val="00E81815"/>
    <w:rsid w:val="00E82E19"/>
    <w:rsid w:val="00E847A6"/>
    <w:rsid w:val="00E84EFF"/>
    <w:rsid w:val="00E9071C"/>
    <w:rsid w:val="00EA2F85"/>
    <w:rsid w:val="00EA728E"/>
    <w:rsid w:val="00ED1D29"/>
    <w:rsid w:val="00ED70B4"/>
    <w:rsid w:val="00EE68F6"/>
    <w:rsid w:val="00F01392"/>
    <w:rsid w:val="00F02DBE"/>
    <w:rsid w:val="00F059CC"/>
    <w:rsid w:val="00F103C7"/>
    <w:rsid w:val="00F11537"/>
    <w:rsid w:val="00F12E26"/>
    <w:rsid w:val="00F30681"/>
    <w:rsid w:val="00F30C26"/>
    <w:rsid w:val="00F3594A"/>
    <w:rsid w:val="00F52DF5"/>
    <w:rsid w:val="00F5363D"/>
    <w:rsid w:val="00F57CDB"/>
    <w:rsid w:val="00F719ED"/>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character" w:customStyle="1" w:styleId="Balk3Char">
    <w:name w:val="Başlık 3 Char"/>
    <w:link w:val="Balk3"/>
    <w:locked/>
    <w:rsid w:val="004F384E"/>
    <w:rPr>
      <w:b/>
      <w:sz w:val="24"/>
    </w:rPr>
  </w:style>
  <w:style w:type="character" w:customStyle="1" w:styleId="AltyazChar">
    <w:name w:val="Altyazı Char"/>
    <w:link w:val="Altyaz"/>
    <w:locked/>
    <w:rsid w:val="004F38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C4347-2AFA-4650-9539-2AEB1F3B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334</Words>
  <Characters>2281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16</cp:revision>
  <cp:lastPrinted>2021-12-07T12:12:00Z</cp:lastPrinted>
  <dcterms:created xsi:type="dcterms:W3CDTF">2020-06-13T09:29:00Z</dcterms:created>
  <dcterms:modified xsi:type="dcterms:W3CDTF">2022-01-07T13:29:00Z</dcterms:modified>
</cp:coreProperties>
</file>